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72AF82">
      <w:bookmarkStart w:id="10" w:name="_GoBack"/>
      <w:bookmarkEnd w:id="10"/>
    </w:p>
    <w:p w14:paraId="45FB311D"/>
    <w:p w14:paraId="689257A2"/>
    <w:p w14:paraId="24F349CC"/>
    <w:p w14:paraId="5A92D7DA"/>
    <w:p w14:paraId="510789B1"/>
    <w:p w14:paraId="75E078C1"/>
    <w:p w14:paraId="38794DD6"/>
    <w:p w14:paraId="7BD5B19A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第十</w:t>
      </w:r>
      <w:r>
        <w:rPr>
          <w:rFonts w:hint="eastAsia"/>
          <w:sz w:val="44"/>
          <w:szCs w:val="44"/>
          <w:lang w:val="en-US" w:eastAsia="zh-CN"/>
        </w:rPr>
        <w:t>四</w:t>
      </w:r>
      <w:r>
        <w:rPr>
          <w:rFonts w:hint="eastAsia"/>
          <w:sz w:val="44"/>
          <w:szCs w:val="44"/>
        </w:rPr>
        <w:t>届全国大学生光电设计竞赛</w:t>
      </w:r>
    </w:p>
    <w:p w14:paraId="1001DF53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“宇瞳杯”光学设计赛道</w:t>
      </w:r>
    </w:p>
    <w:p w14:paraId="7C65AD46">
      <w:pPr>
        <w:rPr>
          <w:sz w:val="44"/>
          <w:szCs w:val="52"/>
        </w:rPr>
      </w:pPr>
    </w:p>
    <w:p w14:paraId="53676297">
      <w:pPr>
        <w:jc w:val="center"/>
        <w:rPr>
          <w:sz w:val="44"/>
          <w:szCs w:val="52"/>
        </w:rPr>
      </w:pPr>
      <w:r>
        <w:rPr>
          <w:rFonts w:hint="eastAsia"/>
          <w:sz w:val="44"/>
          <w:szCs w:val="52"/>
        </w:rPr>
        <w:t>赛题X设计报告</w:t>
      </w:r>
    </w:p>
    <w:p w14:paraId="1C0594C2"/>
    <w:p w14:paraId="579A9B58"/>
    <w:p w14:paraId="6F60E2BB"/>
    <w:p w14:paraId="1F89CF23"/>
    <w:p w14:paraId="354AD023"/>
    <w:p w14:paraId="63ADFD95"/>
    <w:p w14:paraId="48569266"/>
    <w:p w14:paraId="76A2CDCE"/>
    <w:p w14:paraId="208B48BA"/>
    <w:p w14:paraId="41C4D577"/>
    <w:p w14:paraId="66C84E41"/>
    <w:p w14:paraId="68B418A0"/>
    <w:p w14:paraId="302B694D"/>
    <w:p w14:paraId="287015EE"/>
    <w:p w14:paraId="173E971F"/>
    <w:p w14:paraId="1DDEFC4D"/>
    <w:p w14:paraId="496E7742"/>
    <w:p w14:paraId="191C42B7">
      <w:pPr>
        <w:ind w:firstLine="1400" w:firstLineChars="500"/>
        <w:jc w:val="left"/>
        <w:rPr>
          <w:sz w:val="28"/>
          <w:szCs w:val="36"/>
          <w:u w:val="single"/>
        </w:rPr>
      </w:pPr>
      <w:r>
        <w:rPr>
          <w:rFonts w:hint="eastAsia"/>
          <w:sz w:val="28"/>
          <w:szCs w:val="36"/>
        </w:rPr>
        <w:t>参赛题目：</w:t>
      </w:r>
      <w:r>
        <w:rPr>
          <w:rFonts w:hint="eastAsia"/>
          <w:sz w:val="28"/>
          <w:szCs w:val="36"/>
          <w:u w:val="single"/>
        </w:rPr>
        <w:t xml:space="preserve">     </w:t>
      </w:r>
      <w:r>
        <w:rPr>
          <w:sz w:val="28"/>
          <w:szCs w:val="36"/>
          <w:u w:val="single"/>
        </w:rPr>
        <w:t xml:space="preserve">         </w:t>
      </w:r>
      <w:r>
        <w:rPr>
          <w:rFonts w:hint="eastAsia"/>
          <w:sz w:val="28"/>
          <w:szCs w:val="36"/>
          <w:u w:val="single"/>
        </w:rPr>
        <w:t xml:space="preserve">xxx </w:t>
      </w:r>
      <w:r>
        <w:rPr>
          <w:sz w:val="28"/>
          <w:szCs w:val="36"/>
          <w:u w:val="single"/>
        </w:rPr>
        <w:t xml:space="preserve">         </w:t>
      </w:r>
      <w:r>
        <w:rPr>
          <w:rFonts w:hint="eastAsia"/>
          <w:sz w:val="28"/>
          <w:szCs w:val="36"/>
          <w:u w:val="single"/>
        </w:rPr>
        <w:t xml:space="preserve">     </w:t>
      </w:r>
    </w:p>
    <w:p w14:paraId="1CB251B1">
      <w:pPr>
        <w:ind w:firstLine="1400" w:firstLineChars="500"/>
        <w:jc w:val="left"/>
        <w:rPr>
          <w:sz w:val="28"/>
          <w:szCs w:val="36"/>
        </w:rPr>
      </w:pPr>
      <w:r>
        <w:rPr>
          <w:rFonts w:hint="eastAsia"/>
          <w:sz w:val="28"/>
          <w:szCs w:val="36"/>
        </w:rPr>
        <w:t>选手编号：</w:t>
      </w:r>
      <w:r>
        <w:rPr>
          <w:rFonts w:hint="eastAsia"/>
          <w:sz w:val="28"/>
          <w:szCs w:val="36"/>
          <w:u w:val="single"/>
        </w:rPr>
        <w:t xml:space="preserve">   （由赛道分委会统一编写）  </w:t>
      </w:r>
      <w:r>
        <w:rPr>
          <w:sz w:val="28"/>
          <w:szCs w:val="36"/>
          <w:u w:val="single"/>
        </w:rPr>
        <w:t xml:space="preserve"> </w:t>
      </w:r>
      <w:r>
        <w:rPr>
          <w:rFonts w:hint="eastAsia"/>
          <w:sz w:val="28"/>
          <w:szCs w:val="36"/>
          <w:u w:val="single"/>
        </w:rPr>
        <w:t xml:space="preserve">  </w:t>
      </w:r>
    </w:p>
    <w:p w14:paraId="6BA13C12">
      <w:pPr>
        <w:rPr>
          <w:sz w:val="28"/>
          <w:szCs w:val="36"/>
        </w:rPr>
      </w:pPr>
    </w:p>
    <w:p w14:paraId="14D39238"/>
    <w:p w14:paraId="02B267B2"/>
    <w:p w14:paraId="392A94AB"/>
    <w:p w14:paraId="2313BBC2"/>
    <w:p w14:paraId="5FBC22FE">
      <w:pPr>
        <w:jc w:val="center"/>
        <w:rPr>
          <w:sz w:val="24"/>
          <w:szCs w:val="32"/>
        </w:rPr>
      </w:pPr>
      <w:r>
        <w:rPr>
          <w:sz w:val="24"/>
          <w:szCs w:val="32"/>
        </w:rPr>
        <w:t>202</w:t>
      </w:r>
      <w:r>
        <w:rPr>
          <w:rFonts w:hint="eastAsia"/>
          <w:sz w:val="24"/>
          <w:szCs w:val="32"/>
          <w:lang w:val="en-US" w:eastAsia="zh-CN"/>
        </w:rPr>
        <w:t>6</w:t>
      </w:r>
      <w:r>
        <w:rPr>
          <w:rFonts w:hint="eastAsia"/>
          <w:sz w:val="24"/>
          <w:szCs w:val="32"/>
        </w:rPr>
        <w:t>年</w:t>
      </w:r>
      <w:r>
        <w:rPr>
          <w:sz w:val="24"/>
          <w:szCs w:val="32"/>
        </w:rPr>
        <w:t>xx</w:t>
      </w:r>
      <w:r>
        <w:rPr>
          <w:rFonts w:hint="eastAsia"/>
          <w:sz w:val="24"/>
          <w:szCs w:val="32"/>
        </w:rPr>
        <w:t>月</w:t>
      </w:r>
    </w:p>
    <w:sdt>
      <w:sdtPr>
        <w:rPr>
          <w:rFonts w:ascii="Times New Roman" w:hAnsi="Times New Roman" w:eastAsiaTheme="minorEastAsia" w:cstheme="minorBidi"/>
          <w:b w:val="0"/>
          <w:bCs w:val="0"/>
          <w:color w:val="auto"/>
          <w:kern w:val="2"/>
          <w:sz w:val="18"/>
          <w:szCs w:val="22"/>
          <w:lang w:val="zh-CN"/>
        </w:rPr>
        <w:id w:val="2024120871"/>
        <w:docPartObj>
          <w:docPartGallery w:val="Table of Contents"/>
          <w:docPartUnique/>
        </w:docPartObj>
      </w:sdtPr>
      <w:sdtEndPr>
        <w:rPr>
          <w:rFonts w:asciiTheme="minorHAnsi" w:hAnsiTheme="minorHAnsi" w:eastAsiaTheme="minorEastAsia" w:cstheme="minorBidi"/>
          <w:b w:val="0"/>
          <w:bCs w:val="0"/>
          <w:color w:val="auto"/>
          <w:kern w:val="2"/>
          <w:sz w:val="21"/>
          <w:szCs w:val="24"/>
          <w:lang w:val="zh-CN"/>
        </w:rPr>
      </w:sdtEndPr>
      <w:sdtContent>
        <w:p w14:paraId="1C0AD61C">
          <w:pPr>
            <w:pStyle w:val="13"/>
            <w:ind w:firstLine="360"/>
          </w:pPr>
          <w:bookmarkStart w:id="0" w:name="_Toc83628247"/>
          <w:r>
            <w:rPr>
              <w:lang w:val="zh-CN"/>
            </w:rPr>
            <w:t>目录</w:t>
          </w:r>
        </w:p>
        <w:p w14:paraId="062AEAD1">
          <w:pPr>
            <w:pStyle w:val="4"/>
            <w:tabs>
              <w:tab w:val="right" w:leader="dot" w:pos="8296"/>
            </w:tabs>
            <w:rPr>
              <w:rFonts w:cstheme="minorBidi"/>
              <w:kern w:val="2"/>
              <w:sz w:val="21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"_Toc105075309" </w:instrText>
          </w:r>
          <w:r>
            <w:fldChar w:fldCharType="separate"/>
          </w:r>
          <w:r>
            <w:rPr>
              <w:rStyle w:val="10"/>
            </w:rPr>
            <w:t>1.设计指标要求</w:t>
          </w:r>
          <w:r>
            <w:tab/>
          </w:r>
          <w:r>
            <w:t>x</w:t>
          </w:r>
          <w:r>
            <w:fldChar w:fldCharType="end"/>
          </w:r>
        </w:p>
        <w:p w14:paraId="11530E6C">
          <w:pPr>
            <w:pStyle w:val="4"/>
            <w:tabs>
              <w:tab w:val="right" w:leader="dot" w:pos="8296"/>
            </w:tabs>
            <w:rPr>
              <w:rFonts w:cstheme="minorBidi"/>
              <w:kern w:val="2"/>
              <w:sz w:val="21"/>
            </w:rPr>
          </w:pPr>
          <w:r>
            <w:fldChar w:fldCharType="begin"/>
          </w:r>
          <w:r>
            <w:instrText xml:space="preserve"> HYPERLINK \l "_Toc105075310" </w:instrText>
          </w:r>
          <w:r>
            <w:fldChar w:fldCharType="separate"/>
          </w:r>
          <w:r>
            <w:rPr>
              <w:rStyle w:val="10"/>
            </w:rPr>
            <w:t>2.初始参数计算及分析</w:t>
          </w:r>
          <w:r>
            <w:tab/>
          </w:r>
          <w:r>
            <w:t>x</w:t>
          </w:r>
          <w:r>
            <w:fldChar w:fldCharType="end"/>
          </w:r>
        </w:p>
        <w:p w14:paraId="1F77ADAE">
          <w:pPr>
            <w:pStyle w:val="4"/>
            <w:tabs>
              <w:tab w:val="right" w:leader="dot" w:pos="8296"/>
            </w:tabs>
            <w:rPr>
              <w:rFonts w:cstheme="minorBidi"/>
              <w:kern w:val="2"/>
              <w:sz w:val="21"/>
            </w:rPr>
          </w:pPr>
          <w:r>
            <w:fldChar w:fldCharType="begin"/>
          </w:r>
          <w:r>
            <w:instrText xml:space="preserve"> HYPERLINK \l "_Toc105075311" </w:instrText>
          </w:r>
          <w:r>
            <w:fldChar w:fldCharType="separate"/>
          </w:r>
          <w:r>
            <w:rPr>
              <w:rStyle w:val="10"/>
            </w:rPr>
            <w:t>3.设计思路</w:t>
          </w:r>
          <w:r>
            <w:tab/>
          </w:r>
          <w:r>
            <w:t>x</w:t>
          </w:r>
          <w:r>
            <w:fldChar w:fldCharType="end"/>
          </w:r>
        </w:p>
        <w:p w14:paraId="08870139">
          <w:pPr>
            <w:pStyle w:val="4"/>
            <w:tabs>
              <w:tab w:val="right" w:leader="dot" w:pos="8296"/>
            </w:tabs>
            <w:rPr>
              <w:rFonts w:cstheme="minorBidi"/>
              <w:kern w:val="2"/>
              <w:sz w:val="21"/>
            </w:rPr>
          </w:pPr>
          <w:r>
            <w:fldChar w:fldCharType="begin"/>
          </w:r>
          <w:r>
            <w:instrText xml:space="preserve"> HYPERLINK \l "_Toc105075312" </w:instrText>
          </w:r>
          <w:r>
            <w:fldChar w:fldCharType="separate"/>
          </w:r>
          <w:r>
            <w:rPr>
              <w:rStyle w:val="10"/>
            </w:rPr>
            <w:t>4.设计结果及性能分析</w:t>
          </w:r>
          <w:r>
            <w:tab/>
          </w:r>
          <w:r>
            <w:t>x</w:t>
          </w:r>
          <w:r>
            <w:fldChar w:fldCharType="end"/>
          </w:r>
        </w:p>
        <w:p w14:paraId="232E448F">
          <w:pPr>
            <w:pStyle w:val="4"/>
            <w:tabs>
              <w:tab w:val="right" w:leader="dot" w:pos="8296"/>
            </w:tabs>
            <w:rPr>
              <w:rFonts w:cstheme="minorBidi"/>
              <w:kern w:val="2"/>
              <w:sz w:val="21"/>
            </w:rPr>
          </w:pPr>
          <w:r>
            <w:fldChar w:fldCharType="begin"/>
          </w:r>
          <w:r>
            <w:instrText xml:space="preserve"> HYPERLINK \l "_Toc105075313" </w:instrText>
          </w:r>
          <w:r>
            <w:fldChar w:fldCharType="separate"/>
          </w:r>
          <w:r>
            <w:rPr>
              <w:rStyle w:val="10"/>
            </w:rPr>
            <w:t>5.可行性分析</w:t>
          </w:r>
          <w:r>
            <w:tab/>
          </w:r>
          <w:r>
            <w:t>x</w:t>
          </w:r>
          <w:r>
            <w:fldChar w:fldCharType="end"/>
          </w:r>
        </w:p>
        <w:p w14:paraId="200BC4C2">
          <w:pPr>
            <w:ind w:firstLine="361"/>
          </w:pPr>
          <w:r>
            <w:rPr>
              <w:b/>
              <w:bCs/>
              <w:lang w:val="zh-CN"/>
            </w:rPr>
            <w:fldChar w:fldCharType="end"/>
          </w:r>
        </w:p>
      </w:sdtContent>
    </w:sdt>
    <w:p w14:paraId="1A983924">
      <w:pPr>
        <w:pStyle w:val="13"/>
        <w:ind w:firstLine="360"/>
      </w:pPr>
    </w:p>
    <w:p w14:paraId="439AB9DD">
      <w:pPr>
        <w:ind w:left="357"/>
        <w:rPr>
          <w:sz w:val="28"/>
          <w:szCs w:val="28"/>
        </w:rPr>
      </w:pPr>
    </w:p>
    <w:p w14:paraId="68896302">
      <w:pPr>
        <w:ind w:left="357"/>
        <w:rPr>
          <w:sz w:val="28"/>
          <w:szCs w:val="28"/>
        </w:rPr>
      </w:pPr>
    </w:p>
    <w:p w14:paraId="5D753EDB">
      <w:pPr>
        <w:ind w:left="357"/>
        <w:rPr>
          <w:sz w:val="28"/>
          <w:szCs w:val="28"/>
        </w:rPr>
      </w:pPr>
    </w:p>
    <w:p w14:paraId="3605FCA4">
      <w:pPr>
        <w:ind w:left="357"/>
        <w:rPr>
          <w:sz w:val="28"/>
          <w:szCs w:val="28"/>
        </w:rPr>
      </w:pPr>
    </w:p>
    <w:p w14:paraId="528738FA">
      <w:pPr>
        <w:ind w:left="357"/>
        <w:rPr>
          <w:sz w:val="28"/>
          <w:szCs w:val="28"/>
        </w:rPr>
      </w:pPr>
    </w:p>
    <w:p w14:paraId="3B4B01D4">
      <w:pPr>
        <w:ind w:left="357"/>
        <w:rPr>
          <w:sz w:val="28"/>
          <w:szCs w:val="28"/>
        </w:rPr>
      </w:pPr>
    </w:p>
    <w:p w14:paraId="3784BAE7">
      <w:pPr>
        <w:ind w:left="357"/>
        <w:rPr>
          <w:sz w:val="28"/>
          <w:szCs w:val="28"/>
        </w:rPr>
      </w:pPr>
    </w:p>
    <w:p w14:paraId="70FB631F">
      <w:pPr>
        <w:ind w:left="357"/>
        <w:rPr>
          <w:sz w:val="28"/>
          <w:szCs w:val="28"/>
        </w:rPr>
      </w:pPr>
    </w:p>
    <w:p w14:paraId="66004DC9">
      <w:pPr>
        <w:ind w:left="357"/>
        <w:rPr>
          <w:sz w:val="28"/>
          <w:szCs w:val="28"/>
        </w:rPr>
      </w:pPr>
    </w:p>
    <w:p w14:paraId="1C0D09A8">
      <w:pPr>
        <w:ind w:left="357"/>
        <w:rPr>
          <w:sz w:val="28"/>
          <w:szCs w:val="28"/>
        </w:rPr>
      </w:pPr>
    </w:p>
    <w:p w14:paraId="1CFA2556">
      <w:pPr>
        <w:ind w:left="357"/>
        <w:rPr>
          <w:sz w:val="28"/>
          <w:szCs w:val="28"/>
        </w:rPr>
      </w:pPr>
    </w:p>
    <w:p w14:paraId="788B9D85">
      <w:pPr>
        <w:ind w:left="357"/>
        <w:rPr>
          <w:sz w:val="28"/>
          <w:szCs w:val="28"/>
        </w:rPr>
      </w:pPr>
    </w:p>
    <w:p w14:paraId="572CED58">
      <w:pPr>
        <w:ind w:left="357"/>
        <w:rPr>
          <w:sz w:val="28"/>
          <w:szCs w:val="28"/>
        </w:rPr>
      </w:pPr>
    </w:p>
    <w:p w14:paraId="637857A2">
      <w:pPr>
        <w:ind w:left="357"/>
        <w:rPr>
          <w:sz w:val="28"/>
          <w:szCs w:val="28"/>
        </w:rPr>
      </w:pPr>
    </w:p>
    <w:p w14:paraId="65AC7463">
      <w:pPr>
        <w:pStyle w:val="3"/>
        <w:ind w:firstLine="0" w:firstLineChars="0"/>
      </w:pPr>
      <w:bookmarkStart w:id="1" w:name="_Toc105075309"/>
      <w:r>
        <w:rPr>
          <w:rFonts w:hint="eastAsia"/>
        </w:rPr>
        <w:t>1</w:t>
      </w:r>
      <w:r>
        <w:t>.</w:t>
      </w:r>
      <w:r>
        <w:rPr>
          <w:rFonts w:hint="eastAsia"/>
        </w:rPr>
        <w:t>设计指标要求</w:t>
      </w:r>
      <w:bookmarkEnd w:id="1"/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915"/>
        <w:gridCol w:w="5756"/>
      </w:tblGrid>
      <w:tr w14:paraId="04F75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51" w:type="dxa"/>
            <w:noWrap/>
            <w:vAlign w:val="center"/>
          </w:tcPr>
          <w:p w14:paraId="442487D3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1915" w:type="dxa"/>
            <w:noWrap/>
            <w:vAlign w:val="center"/>
          </w:tcPr>
          <w:p w14:paraId="6EB9D192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参数</w:t>
            </w:r>
          </w:p>
        </w:tc>
        <w:tc>
          <w:tcPr>
            <w:tcW w:w="5756" w:type="dxa"/>
            <w:noWrap/>
            <w:vAlign w:val="center"/>
          </w:tcPr>
          <w:p w14:paraId="7A7A00B1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规格要求</w:t>
            </w:r>
          </w:p>
        </w:tc>
      </w:tr>
      <w:tr w14:paraId="357B2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51" w:type="dxa"/>
            <w:noWrap/>
            <w:vAlign w:val="center"/>
          </w:tcPr>
          <w:p w14:paraId="6BAA1975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915" w:type="dxa"/>
            <w:noWrap/>
            <w:vAlign w:val="center"/>
          </w:tcPr>
          <w:p w14:paraId="088683E0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756" w:type="dxa"/>
            <w:noWrap/>
            <w:vAlign w:val="center"/>
          </w:tcPr>
          <w:p w14:paraId="4A11D81B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14:paraId="0AABA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51" w:type="dxa"/>
            <w:noWrap/>
            <w:vAlign w:val="center"/>
          </w:tcPr>
          <w:p w14:paraId="71D3ED53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1915" w:type="dxa"/>
            <w:noWrap/>
            <w:vAlign w:val="center"/>
          </w:tcPr>
          <w:p w14:paraId="36234924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756" w:type="dxa"/>
            <w:noWrap/>
            <w:vAlign w:val="center"/>
          </w:tcPr>
          <w:p w14:paraId="74381AE6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14:paraId="34B80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51" w:type="dxa"/>
            <w:noWrap/>
            <w:vAlign w:val="center"/>
          </w:tcPr>
          <w:p w14:paraId="23D90CDB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1915" w:type="dxa"/>
            <w:noWrap/>
            <w:vAlign w:val="center"/>
          </w:tcPr>
          <w:p w14:paraId="1995CA82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756" w:type="dxa"/>
            <w:noWrap/>
            <w:vAlign w:val="center"/>
          </w:tcPr>
          <w:p w14:paraId="5F40C071">
            <w:pPr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</w:tc>
      </w:tr>
      <w:tr w14:paraId="4EC4B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51" w:type="dxa"/>
            <w:noWrap/>
            <w:vAlign w:val="center"/>
          </w:tcPr>
          <w:p w14:paraId="6C51A66A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1915" w:type="dxa"/>
            <w:noWrap/>
            <w:vAlign w:val="center"/>
          </w:tcPr>
          <w:p w14:paraId="252610B9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756" w:type="dxa"/>
            <w:noWrap/>
            <w:vAlign w:val="center"/>
          </w:tcPr>
          <w:p w14:paraId="30E2F775">
            <w:pPr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</w:tc>
      </w:tr>
      <w:tr w14:paraId="0DBC7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51" w:type="dxa"/>
            <w:noWrap/>
            <w:vAlign w:val="center"/>
          </w:tcPr>
          <w:p w14:paraId="00E93325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1915" w:type="dxa"/>
            <w:noWrap/>
            <w:vAlign w:val="center"/>
          </w:tcPr>
          <w:p w14:paraId="16E01F61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756" w:type="dxa"/>
            <w:noWrap/>
            <w:vAlign w:val="center"/>
          </w:tcPr>
          <w:p w14:paraId="5E9670ED">
            <w:pPr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</w:tc>
      </w:tr>
      <w:tr w14:paraId="32B8F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51" w:type="dxa"/>
            <w:noWrap/>
            <w:vAlign w:val="center"/>
          </w:tcPr>
          <w:p w14:paraId="59C5C4E1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</w:t>
            </w:r>
          </w:p>
        </w:tc>
        <w:tc>
          <w:tcPr>
            <w:tcW w:w="1915" w:type="dxa"/>
            <w:noWrap/>
            <w:vAlign w:val="center"/>
          </w:tcPr>
          <w:p w14:paraId="5BD6A691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756" w:type="dxa"/>
            <w:noWrap/>
            <w:vAlign w:val="center"/>
          </w:tcPr>
          <w:p w14:paraId="155D4FE5">
            <w:pPr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</w:tc>
      </w:tr>
      <w:tr w14:paraId="535FE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51" w:type="dxa"/>
            <w:noWrap/>
            <w:vAlign w:val="center"/>
          </w:tcPr>
          <w:p w14:paraId="4626D348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</w:t>
            </w:r>
          </w:p>
        </w:tc>
        <w:tc>
          <w:tcPr>
            <w:tcW w:w="1915" w:type="dxa"/>
            <w:noWrap/>
            <w:vAlign w:val="center"/>
          </w:tcPr>
          <w:p w14:paraId="295A37DB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756" w:type="dxa"/>
            <w:noWrap/>
            <w:vAlign w:val="center"/>
          </w:tcPr>
          <w:p w14:paraId="1EAFB577">
            <w:pPr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</w:tc>
      </w:tr>
      <w:tr w14:paraId="66CC2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51" w:type="dxa"/>
            <w:noWrap/>
            <w:vAlign w:val="center"/>
          </w:tcPr>
          <w:p w14:paraId="2157BB59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</w:t>
            </w:r>
          </w:p>
        </w:tc>
        <w:tc>
          <w:tcPr>
            <w:tcW w:w="1915" w:type="dxa"/>
            <w:noWrap/>
            <w:vAlign w:val="center"/>
          </w:tcPr>
          <w:p w14:paraId="56AACCEB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756" w:type="dxa"/>
            <w:noWrap/>
            <w:vAlign w:val="center"/>
          </w:tcPr>
          <w:p w14:paraId="01B1EFE5">
            <w:pPr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</w:tc>
      </w:tr>
      <w:tr w14:paraId="114FB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51" w:type="dxa"/>
            <w:noWrap/>
            <w:vAlign w:val="center"/>
          </w:tcPr>
          <w:p w14:paraId="2257D8A2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</w:t>
            </w:r>
          </w:p>
        </w:tc>
        <w:tc>
          <w:tcPr>
            <w:tcW w:w="1915" w:type="dxa"/>
            <w:noWrap/>
            <w:vAlign w:val="center"/>
          </w:tcPr>
          <w:p w14:paraId="32D205B0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756" w:type="dxa"/>
            <w:noWrap/>
            <w:vAlign w:val="center"/>
          </w:tcPr>
          <w:p w14:paraId="47A958DD">
            <w:pPr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</w:tc>
      </w:tr>
      <w:tr w14:paraId="649B8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51" w:type="dxa"/>
            <w:noWrap/>
            <w:vAlign w:val="center"/>
          </w:tcPr>
          <w:p w14:paraId="7B7685F4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0</w:t>
            </w:r>
          </w:p>
        </w:tc>
        <w:tc>
          <w:tcPr>
            <w:tcW w:w="1915" w:type="dxa"/>
            <w:noWrap/>
            <w:vAlign w:val="center"/>
          </w:tcPr>
          <w:p w14:paraId="4E24D2F1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756" w:type="dxa"/>
            <w:noWrap/>
            <w:vAlign w:val="center"/>
          </w:tcPr>
          <w:p w14:paraId="5D116414">
            <w:pPr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</w:tc>
      </w:tr>
      <w:tr w14:paraId="33E6B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51" w:type="dxa"/>
            <w:noWrap/>
            <w:vAlign w:val="center"/>
          </w:tcPr>
          <w:p w14:paraId="063EB9DB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1</w:t>
            </w:r>
          </w:p>
        </w:tc>
        <w:tc>
          <w:tcPr>
            <w:tcW w:w="1915" w:type="dxa"/>
            <w:noWrap/>
            <w:vAlign w:val="center"/>
          </w:tcPr>
          <w:p w14:paraId="215605DF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756" w:type="dxa"/>
            <w:noWrap/>
            <w:vAlign w:val="center"/>
          </w:tcPr>
          <w:p w14:paraId="6BAAC708">
            <w:pPr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</w:tc>
      </w:tr>
      <w:tr w14:paraId="60627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51" w:type="dxa"/>
            <w:noWrap/>
            <w:vAlign w:val="center"/>
          </w:tcPr>
          <w:p w14:paraId="44C823B8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2</w:t>
            </w:r>
          </w:p>
        </w:tc>
        <w:tc>
          <w:tcPr>
            <w:tcW w:w="1915" w:type="dxa"/>
            <w:noWrap/>
            <w:vAlign w:val="center"/>
          </w:tcPr>
          <w:p w14:paraId="5AF30DF2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756" w:type="dxa"/>
            <w:noWrap/>
            <w:vAlign w:val="center"/>
          </w:tcPr>
          <w:p w14:paraId="2DE28B79">
            <w:pPr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</w:tc>
      </w:tr>
      <w:tr w14:paraId="41F2F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51" w:type="dxa"/>
            <w:noWrap/>
            <w:vAlign w:val="center"/>
          </w:tcPr>
          <w:p w14:paraId="124DE928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…</w:t>
            </w:r>
          </w:p>
        </w:tc>
        <w:tc>
          <w:tcPr>
            <w:tcW w:w="1915" w:type="dxa"/>
            <w:noWrap/>
            <w:vAlign w:val="center"/>
          </w:tcPr>
          <w:p w14:paraId="4AAAA6B2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756" w:type="dxa"/>
            <w:noWrap/>
            <w:vAlign w:val="center"/>
          </w:tcPr>
          <w:p w14:paraId="4A64F658">
            <w:pPr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</w:tc>
      </w:tr>
      <w:tr w14:paraId="5EE6F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51" w:type="dxa"/>
            <w:noWrap/>
            <w:vAlign w:val="center"/>
          </w:tcPr>
          <w:p w14:paraId="604B94AB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…</w:t>
            </w:r>
          </w:p>
        </w:tc>
        <w:tc>
          <w:tcPr>
            <w:tcW w:w="1915" w:type="dxa"/>
            <w:noWrap/>
            <w:vAlign w:val="center"/>
          </w:tcPr>
          <w:p w14:paraId="6EF784E9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756" w:type="dxa"/>
            <w:noWrap/>
            <w:vAlign w:val="center"/>
          </w:tcPr>
          <w:p w14:paraId="2C4AD0CE">
            <w:pPr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</w:rPr>
            </w:pPr>
          </w:p>
        </w:tc>
      </w:tr>
      <w:tr w14:paraId="67649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51" w:type="dxa"/>
            <w:noWrap/>
            <w:vAlign w:val="center"/>
          </w:tcPr>
          <w:p w14:paraId="6577C47E">
            <w:pPr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…</w:t>
            </w:r>
          </w:p>
        </w:tc>
        <w:tc>
          <w:tcPr>
            <w:tcW w:w="1915" w:type="dxa"/>
            <w:noWrap/>
            <w:vAlign w:val="center"/>
          </w:tcPr>
          <w:p w14:paraId="0CCC3FC1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756" w:type="dxa"/>
            <w:noWrap/>
            <w:vAlign w:val="center"/>
          </w:tcPr>
          <w:p w14:paraId="18651891">
            <w:pPr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18A61DED">
      <w:pPr>
        <w:pStyle w:val="3"/>
        <w:ind w:firstLine="0" w:firstLineChars="0"/>
      </w:pPr>
      <w:bookmarkStart w:id="2" w:name="_Toc105075310"/>
      <w:r>
        <w:t>2</w:t>
      </w:r>
      <w:r>
        <w:rPr>
          <w:rFonts w:hint="eastAsia"/>
        </w:rPr>
        <w:t>.初始参数计算及分析</w:t>
      </w:r>
      <w:bookmarkEnd w:id="0"/>
      <w:bookmarkEnd w:id="2"/>
      <w:bookmarkStart w:id="3" w:name="_Toc83628248"/>
    </w:p>
    <w:p w14:paraId="3BFB2D14"/>
    <w:p w14:paraId="6AB559AB"/>
    <w:p w14:paraId="0C66F457"/>
    <w:p w14:paraId="2F038BE0"/>
    <w:p w14:paraId="04CB4B82"/>
    <w:p w14:paraId="4090A4CA"/>
    <w:p w14:paraId="2326DB72"/>
    <w:p w14:paraId="0E8CC986"/>
    <w:p w14:paraId="00EF4D4E"/>
    <w:p w14:paraId="2E783EA1"/>
    <w:p w14:paraId="16F6AE58"/>
    <w:p w14:paraId="0A6BCD07"/>
    <w:p w14:paraId="156DA610"/>
    <w:p w14:paraId="12689557"/>
    <w:p w14:paraId="5AC57151"/>
    <w:p w14:paraId="34615FE4"/>
    <w:p w14:paraId="6F4B3111"/>
    <w:bookmarkEnd w:id="3"/>
    <w:p w14:paraId="7932D61E">
      <w:pPr>
        <w:pStyle w:val="3"/>
        <w:ind w:firstLine="0" w:firstLineChars="0"/>
      </w:pPr>
      <w:bookmarkStart w:id="4" w:name="_Toc83628251"/>
      <w:bookmarkStart w:id="5" w:name="_Toc105075311"/>
      <w:r>
        <w:t>3</w:t>
      </w:r>
      <w:r>
        <w:rPr>
          <w:rFonts w:hint="eastAsia"/>
        </w:rPr>
        <w:t>.设计思路</w:t>
      </w:r>
      <w:bookmarkEnd w:id="4"/>
      <w:bookmarkEnd w:id="5"/>
    </w:p>
    <w:p w14:paraId="367F03DF"/>
    <w:p w14:paraId="30970283"/>
    <w:p w14:paraId="4116A876"/>
    <w:p w14:paraId="6F417A27"/>
    <w:p w14:paraId="1E49E40D"/>
    <w:p w14:paraId="1FBD9AB9"/>
    <w:p w14:paraId="5DA16E38"/>
    <w:p w14:paraId="7004F1C2"/>
    <w:p w14:paraId="7FA0F212"/>
    <w:p w14:paraId="422A2B54"/>
    <w:p w14:paraId="40CD6582"/>
    <w:p w14:paraId="43DD5703"/>
    <w:p w14:paraId="734D3943"/>
    <w:p w14:paraId="76C33108"/>
    <w:p w14:paraId="69067F40">
      <w:pPr>
        <w:jc w:val="center"/>
        <w:rPr>
          <w:sz w:val="24"/>
        </w:rPr>
      </w:pPr>
    </w:p>
    <w:p w14:paraId="36225239">
      <w:pPr>
        <w:pStyle w:val="3"/>
        <w:ind w:firstLine="0" w:firstLineChars="0"/>
      </w:pPr>
      <w:bookmarkStart w:id="6" w:name="_Toc83628253"/>
      <w:bookmarkStart w:id="7" w:name="_Toc105075312"/>
      <w:r>
        <w:t>4</w:t>
      </w:r>
      <w:r>
        <w:rPr>
          <w:rFonts w:hint="eastAsia"/>
        </w:rPr>
        <w:t>.</w:t>
      </w:r>
      <w:bookmarkEnd w:id="6"/>
      <w:r>
        <w:rPr>
          <w:rFonts w:hint="eastAsia"/>
        </w:rPr>
        <w:t>设计结果及分析</w:t>
      </w:r>
      <w:bookmarkEnd w:id="7"/>
    </w:p>
    <w:p w14:paraId="2FE539DF">
      <w:r>
        <w:rPr>
          <w:rFonts w:hint="eastAsia"/>
        </w:rPr>
        <w:t>1）设计指标</w:t>
      </w:r>
    </w:p>
    <w:p w14:paraId="28F140A9"/>
    <w:p w14:paraId="66F09AC7"/>
    <w:p w14:paraId="4AA5056D"/>
    <w:p w14:paraId="2A68CC16"/>
    <w:p w14:paraId="0055E966"/>
    <w:p w14:paraId="3A7BBEAC">
      <w:r>
        <w:t>2）性能指标</w:t>
      </w:r>
    </w:p>
    <w:p w14:paraId="3B1BA848"/>
    <w:p w14:paraId="144A3F34"/>
    <w:p w14:paraId="7369B147"/>
    <w:p w14:paraId="528B6726"/>
    <w:p w14:paraId="5A1A315D"/>
    <w:p w14:paraId="1B60FA99">
      <w:r>
        <w:t>3）鬼像</w:t>
      </w:r>
    </w:p>
    <w:p w14:paraId="45878AA7">
      <w:pPr>
        <w:snapToGrid w:val="0"/>
        <w:ind w:firstLine="560"/>
        <w:jc w:val="center"/>
        <w:rPr>
          <w:sz w:val="28"/>
          <w:szCs w:val="28"/>
        </w:rPr>
      </w:pPr>
    </w:p>
    <w:p w14:paraId="513EA4E6">
      <w:pPr>
        <w:snapToGrid w:val="0"/>
        <w:jc w:val="center"/>
        <w:rPr>
          <w:sz w:val="28"/>
          <w:szCs w:val="28"/>
        </w:rPr>
      </w:pPr>
    </w:p>
    <w:p w14:paraId="044141A6">
      <w:pPr>
        <w:snapToGrid w:val="0"/>
        <w:jc w:val="center"/>
        <w:rPr>
          <w:sz w:val="28"/>
          <w:szCs w:val="28"/>
        </w:rPr>
      </w:pPr>
    </w:p>
    <w:p w14:paraId="1A907210">
      <w:pPr>
        <w:snapToGrid w:val="0"/>
        <w:jc w:val="center"/>
        <w:rPr>
          <w:sz w:val="28"/>
          <w:szCs w:val="28"/>
        </w:rPr>
      </w:pPr>
    </w:p>
    <w:p w14:paraId="4F1A5A78">
      <w:pPr>
        <w:snapToGrid w:val="0"/>
        <w:jc w:val="center"/>
        <w:rPr>
          <w:rFonts w:ascii="宋体" w:hAnsi="宋体"/>
          <w:sz w:val="24"/>
        </w:rPr>
      </w:pPr>
    </w:p>
    <w:p w14:paraId="0CEB0890">
      <w:pPr>
        <w:snapToGrid w:val="0"/>
        <w:jc w:val="center"/>
        <w:rPr>
          <w:sz w:val="28"/>
          <w:szCs w:val="28"/>
        </w:rPr>
      </w:pPr>
    </w:p>
    <w:p w14:paraId="525E456E">
      <w:pPr>
        <w:snapToGrid w:val="0"/>
        <w:jc w:val="center"/>
        <w:rPr>
          <w:sz w:val="28"/>
          <w:szCs w:val="28"/>
        </w:rPr>
      </w:pPr>
    </w:p>
    <w:p w14:paraId="2A396511">
      <w:pPr>
        <w:pStyle w:val="3"/>
        <w:ind w:firstLine="0" w:firstLineChars="0"/>
      </w:pPr>
      <w:bookmarkStart w:id="8" w:name="_Toc105075313"/>
      <w:bookmarkStart w:id="9" w:name="_Toc83628256"/>
      <w:r>
        <w:t>5.</w:t>
      </w:r>
      <w:r>
        <w:rPr>
          <w:rFonts w:hint="eastAsia"/>
        </w:rPr>
        <w:t>可行性分析</w:t>
      </w:r>
      <w:bookmarkEnd w:id="8"/>
      <w:bookmarkEnd w:id="9"/>
    </w:p>
    <w:p w14:paraId="2EA6300D">
      <w:r>
        <w:rPr>
          <w:rFonts w:hint="eastAsia"/>
        </w:rPr>
        <w:t>1）镜片成本</w:t>
      </w:r>
    </w:p>
    <w:p w14:paraId="3F66AE5B"/>
    <w:p w14:paraId="33E66CB9"/>
    <w:p w14:paraId="0A6AFB56">
      <w:r>
        <w:rPr>
          <w:rFonts w:hint="eastAsia"/>
        </w:rPr>
        <w:t>2）公差情况介绍及在此公差下的良率、前2</w:t>
      </w:r>
      <w:r>
        <w:t>0项敏感项表</w:t>
      </w:r>
      <w:r>
        <w:rPr>
          <w:rFonts w:hint="eastAsia"/>
        </w:rPr>
        <w:t>，等</w:t>
      </w:r>
    </w:p>
    <w:p w14:paraId="23FB8BB7"/>
    <w:p w14:paraId="69086861"/>
    <w:p w14:paraId="5D05B00E"/>
    <w:p w14:paraId="5AA633AB">
      <w:r>
        <w:rPr>
          <w:rFonts w:hint="eastAsia"/>
        </w:rPr>
        <w:t>3）光学系统图，并给出镜片装配顺序。</w:t>
      </w:r>
    </w:p>
    <w:p w14:paraId="0302F662">
      <w:pPr>
        <w:ind w:firstLine="360"/>
        <w:jc w:val="center"/>
      </w:pPr>
    </w:p>
    <w:p w14:paraId="37867132">
      <w:pPr>
        <w:ind w:firstLine="360"/>
        <w:jc w:val="center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QxOWNjZGZhZTk5ZmQxOTRiZTJlMTA3ODgyNDYxZDUifQ=="/>
  </w:docVars>
  <w:rsids>
    <w:rsidRoot w:val="00187B6F"/>
    <w:rsid w:val="00010A89"/>
    <w:rsid w:val="00030827"/>
    <w:rsid w:val="00037725"/>
    <w:rsid w:val="00044D56"/>
    <w:rsid w:val="00071D27"/>
    <w:rsid w:val="000C6AB7"/>
    <w:rsid w:val="000E40DB"/>
    <w:rsid w:val="00114FDC"/>
    <w:rsid w:val="00126161"/>
    <w:rsid w:val="001639FE"/>
    <w:rsid w:val="00163E75"/>
    <w:rsid w:val="00186732"/>
    <w:rsid w:val="001870B4"/>
    <w:rsid w:val="00187B6F"/>
    <w:rsid w:val="001C04D6"/>
    <w:rsid w:val="001F3D7F"/>
    <w:rsid w:val="00211B57"/>
    <w:rsid w:val="00233CB5"/>
    <w:rsid w:val="00245F5E"/>
    <w:rsid w:val="002518BE"/>
    <w:rsid w:val="00257DE6"/>
    <w:rsid w:val="00262407"/>
    <w:rsid w:val="002875AE"/>
    <w:rsid w:val="002A3095"/>
    <w:rsid w:val="002B175A"/>
    <w:rsid w:val="003011CB"/>
    <w:rsid w:val="00373BFA"/>
    <w:rsid w:val="003A4372"/>
    <w:rsid w:val="003F62CC"/>
    <w:rsid w:val="003F7D90"/>
    <w:rsid w:val="0042011E"/>
    <w:rsid w:val="0042435D"/>
    <w:rsid w:val="00451751"/>
    <w:rsid w:val="00480E79"/>
    <w:rsid w:val="004A347B"/>
    <w:rsid w:val="004F5A63"/>
    <w:rsid w:val="00502A7E"/>
    <w:rsid w:val="00503DB9"/>
    <w:rsid w:val="00504F5B"/>
    <w:rsid w:val="00520245"/>
    <w:rsid w:val="00527141"/>
    <w:rsid w:val="00583DCE"/>
    <w:rsid w:val="005B5271"/>
    <w:rsid w:val="005B54D9"/>
    <w:rsid w:val="005D6419"/>
    <w:rsid w:val="005E3EE9"/>
    <w:rsid w:val="0065007B"/>
    <w:rsid w:val="006E36BB"/>
    <w:rsid w:val="006F1365"/>
    <w:rsid w:val="006F6EB2"/>
    <w:rsid w:val="0073106A"/>
    <w:rsid w:val="007C11D2"/>
    <w:rsid w:val="007C3F76"/>
    <w:rsid w:val="007F67FC"/>
    <w:rsid w:val="00801F45"/>
    <w:rsid w:val="008370B2"/>
    <w:rsid w:val="00870F55"/>
    <w:rsid w:val="008A4CA1"/>
    <w:rsid w:val="008A605F"/>
    <w:rsid w:val="008D0261"/>
    <w:rsid w:val="008D4DAA"/>
    <w:rsid w:val="0090252B"/>
    <w:rsid w:val="00932C3F"/>
    <w:rsid w:val="00952091"/>
    <w:rsid w:val="009803B8"/>
    <w:rsid w:val="009B492C"/>
    <w:rsid w:val="009E4C8E"/>
    <w:rsid w:val="009F6205"/>
    <w:rsid w:val="00A15934"/>
    <w:rsid w:val="00A468F3"/>
    <w:rsid w:val="00AB4CF3"/>
    <w:rsid w:val="00AD6537"/>
    <w:rsid w:val="00AD675F"/>
    <w:rsid w:val="00B85FD2"/>
    <w:rsid w:val="00BA5025"/>
    <w:rsid w:val="00BC4B69"/>
    <w:rsid w:val="00BD16D3"/>
    <w:rsid w:val="00BD3ED2"/>
    <w:rsid w:val="00BD73B0"/>
    <w:rsid w:val="00BD7FA5"/>
    <w:rsid w:val="00BE35DC"/>
    <w:rsid w:val="00BE66D1"/>
    <w:rsid w:val="00BF1D31"/>
    <w:rsid w:val="00C12CFB"/>
    <w:rsid w:val="00C35F4B"/>
    <w:rsid w:val="00C87783"/>
    <w:rsid w:val="00C91072"/>
    <w:rsid w:val="00C91BFB"/>
    <w:rsid w:val="00CC5C04"/>
    <w:rsid w:val="00CD65A0"/>
    <w:rsid w:val="00D21BF0"/>
    <w:rsid w:val="00DB1697"/>
    <w:rsid w:val="00DE3EE3"/>
    <w:rsid w:val="00E045C6"/>
    <w:rsid w:val="00E04965"/>
    <w:rsid w:val="00E06C6E"/>
    <w:rsid w:val="00E36FA4"/>
    <w:rsid w:val="00E479FC"/>
    <w:rsid w:val="00E74BC8"/>
    <w:rsid w:val="00E756FD"/>
    <w:rsid w:val="00F15000"/>
    <w:rsid w:val="00F919C2"/>
    <w:rsid w:val="00F944DF"/>
    <w:rsid w:val="00FC4A8B"/>
    <w:rsid w:val="00FF6962"/>
    <w:rsid w:val="0AD04385"/>
    <w:rsid w:val="49D633A2"/>
    <w:rsid w:val="5E96173D"/>
    <w:rsid w:val="6DB417D3"/>
    <w:rsid w:val="6FB34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qFormat="1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1"/>
    <w:next w:val="1"/>
    <w:link w:val="11"/>
    <w:unhideWhenUsed/>
    <w:qFormat/>
    <w:uiPriority w:val="9"/>
    <w:pPr>
      <w:keepNext/>
      <w:keepLines/>
      <w:widowControl/>
      <w:spacing w:before="260" w:after="260" w:line="416" w:lineRule="auto"/>
      <w:ind w:firstLine="200" w:firstLineChars="200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3"/>
    <w:basedOn w:val="1"/>
    <w:next w:val="1"/>
    <w:unhideWhenUsed/>
    <w:qFormat/>
    <w:uiPriority w:val="39"/>
    <w:pPr>
      <w:widowControl/>
      <w:spacing w:after="100" w:line="259" w:lineRule="auto"/>
      <w:ind w:left="440"/>
      <w:jc w:val="left"/>
    </w:pPr>
    <w:rPr>
      <w:rFonts w:cs="Times New Roman"/>
      <w:kern w:val="0"/>
      <w:sz w:val="22"/>
      <w:szCs w:val="22"/>
    </w:rPr>
  </w:style>
  <w:style w:type="paragraph" w:styleId="5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unhideWhenUsed/>
    <w:qFormat/>
    <w:uiPriority w:val="99"/>
    <w:rPr>
      <w:color w:val="0000FF"/>
      <w:u w:val="single"/>
    </w:rPr>
  </w:style>
  <w:style w:type="character" w:customStyle="1" w:styleId="11">
    <w:name w:val="标题 3 字符"/>
    <w:basedOn w:val="9"/>
    <w:link w:val="3"/>
    <w:qFormat/>
    <w:uiPriority w:val="9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12">
    <w:name w:val="标题 1 字符"/>
    <w:basedOn w:val="9"/>
    <w:link w:val="2"/>
    <w:qFormat/>
    <w:uiPriority w:val="0"/>
    <w:rPr>
      <w:b/>
      <w:bCs/>
      <w:kern w:val="44"/>
      <w:sz w:val="44"/>
      <w:szCs w:val="44"/>
    </w:rPr>
  </w:style>
  <w:style w:type="paragraph" w:customStyle="1" w:styleId="13">
    <w:name w:val="TOC 标题1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 w:eastAsia="宋体" w:cs="Times New Roman"/>
      <w:color w:val="365F91"/>
      <w:kern w:val="0"/>
      <w:sz w:val="28"/>
      <w:szCs w:val="28"/>
    </w:rPr>
  </w:style>
  <w:style w:type="character" w:styleId="14">
    <w:name w:val="Placeholder Text"/>
    <w:basedOn w:val="9"/>
    <w:semiHidden/>
    <w:qFormat/>
    <w:uiPriority w:val="99"/>
    <w:rPr>
      <w:color w:val="808080"/>
    </w:rPr>
  </w:style>
  <w:style w:type="character" w:customStyle="1" w:styleId="15">
    <w:name w:val="页眉 字符"/>
    <w:basedOn w:val="9"/>
    <w:link w:val="6"/>
    <w:qFormat/>
    <w:uiPriority w:val="0"/>
    <w:rPr>
      <w:kern w:val="2"/>
      <w:sz w:val="18"/>
      <w:szCs w:val="18"/>
    </w:rPr>
  </w:style>
  <w:style w:type="character" w:customStyle="1" w:styleId="16">
    <w:name w:val="页脚 字符"/>
    <w:basedOn w:val="9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150</Words>
  <Characters>167</Characters>
  <Lines>4</Lines>
  <Paragraphs>1</Paragraphs>
  <TotalTime>0</TotalTime>
  <ScaleCrop>false</ScaleCrop>
  <LinksUpToDate>false</LinksUpToDate>
  <CharactersWithSpaces>219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2025-05-14T07:40:00Z</dcterms:created>
  <dc:creator>Administrator</dc:creator>
  <cp:lastModifiedBy>我是李瑶子</cp:lastModifiedBy>
  <dcterms:modified xsi:type="dcterms:W3CDTF">2026-03-06T01:46:58Z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A4D16ABB6D2D4D879FFE5BDE80EDB89D_13</vt:lpwstr>
  </property>
  <property fmtid="{D5CDD505-2E9C-101B-9397-08002B2CF9AE}" pid="4" name="KSOTemplateDocerSaveRecord">
    <vt:lpwstr>eyJoZGlkIjoiZjJiYzRjZDg4ODIxMmZkMzVjYzYxNzIzMDEwYjJjY2IiLCJ1c2VySWQiOiIxMjY3MTg0OTkwIn0=</vt:lpwstr>
  </property>
</Properties>
</file>